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618D0">
        <w:trPr>
          <w:trHeight w:val="3939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4C6306" w14:textId="77777777" w:rsidR="00670322" w:rsidRDefault="00382957" w:rsidP="0067032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Year 8- </w:t>
            </w:r>
            <w:r w:rsidR="0067032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Pre-1914 Fiction </w:t>
            </w:r>
          </w:p>
          <w:p w14:paraId="15DBEDC8" w14:textId="77777777" w:rsidR="00670322" w:rsidRPr="00C618D0" w:rsidRDefault="00670322" w:rsidP="006703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 xml:space="preserve">You will study a range of Pre-1914 short stories which can include: </w:t>
            </w:r>
            <w:r w:rsidR="00A23919" w:rsidRPr="00C618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B919806" w14:textId="1B8216AB" w:rsidR="00670322" w:rsidRPr="00C618D0" w:rsidRDefault="00670322" w:rsidP="006703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>‘The Tell-Tale Heart’ by</w:t>
            </w:r>
            <w:r w:rsidRPr="00C618D0">
              <w:rPr>
                <w:sz w:val="20"/>
                <w:szCs w:val="20"/>
              </w:rPr>
              <w:t xml:space="preserve"> </w:t>
            </w: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 xml:space="preserve">Edgar Allan Poe </w:t>
            </w:r>
          </w:p>
          <w:p w14:paraId="68AC6BAB" w14:textId="49F55D88" w:rsidR="00670322" w:rsidRPr="00C618D0" w:rsidRDefault="00670322" w:rsidP="006703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 xml:space="preserve">‘The Monkey’s Paw’ by W.W Jacobs </w:t>
            </w:r>
          </w:p>
          <w:p w14:paraId="651207B1" w14:textId="2365DFAA" w:rsidR="00670322" w:rsidRPr="00C618D0" w:rsidRDefault="00670322" w:rsidP="006703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>‘A Vendetta’ by Guy de Maupassant</w:t>
            </w:r>
          </w:p>
          <w:p w14:paraId="757809B9" w14:textId="54A07F8D" w:rsidR="00670322" w:rsidRPr="00A23919" w:rsidRDefault="00670322" w:rsidP="006703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18D0">
              <w:rPr>
                <w:rFonts w:cstheme="minorHAnsi"/>
                <w:color w:val="000000" w:themeColor="text1"/>
                <w:sz w:val="18"/>
                <w:szCs w:val="18"/>
              </w:rPr>
              <w:t xml:space="preserve">Sherlock Holmes short stories by Arthur Conan Doyle </w:t>
            </w:r>
          </w:p>
        </w:tc>
        <w:tc>
          <w:tcPr>
            <w:tcW w:w="5386" w:type="dxa"/>
            <w:shd w:val="clear" w:color="auto" w:fill="FFEFFF"/>
          </w:tcPr>
          <w:p w14:paraId="12D3CB7F" w14:textId="485CAAC3" w:rsidR="00FB5F2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60FE624" w14:textId="77777777" w:rsidR="00FB5F22" w:rsidRPr="00FB5F22" w:rsidRDefault="00FB5F22" w:rsidP="00FE54CF">
            <w:pPr>
              <w:rPr>
                <w:rFonts w:cstheme="minorHAnsi"/>
                <w:b/>
                <w:bCs/>
                <w:color w:val="522A5B"/>
                <w:sz w:val="12"/>
                <w:szCs w:val="12"/>
                <w:u w:val="single"/>
              </w:rPr>
            </w:pPr>
          </w:p>
          <w:p w14:paraId="4C75361B" w14:textId="2432390F" w:rsidR="00382957" w:rsidRPr="00382957" w:rsidRDefault="00670322" w:rsidP="00FE54CF">
            <w:pPr>
              <w:rPr>
                <w:rFonts w:cstheme="minorHAnsi"/>
                <w:sz w:val="20"/>
                <w:szCs w:val="20"/>
              </w:rPr>
            </w:pPr>
            <w:r w:rsidRPr="00670322">
              <w:rPr>
                <w:rFonts w:cstheme="minorHAnsi"/>
                <w:sz w:val="20"/>
                <w:szCs w:val="20"/>
              </w:rPr>
              <w:t>To increase</w:t>
            </w:r>
            <w:r>
              <w:rPr>
                <w:rFonts w:cstheme="minorHAnsi"/>
                <w:sz w:val="20"/>
                <w:szCs w:val="20"/>
              </w:rPr>
              <w:t xml:space="preserve"> your</w:t>
            </w:r>
            <w:r w:rsidRPr="00670322">
              <w:rPr>
                <w:rFonts w:cstheme="minorHAnsi"/>
                <w:sz w:val="20"/>
                <w:szCs w:val="20"/>
              </w:rPr>
              <w:t xml:space="preserve"> awareness of style and context of pre-1914 fiction.</w:t>
            </w:r>
            <w:r>
              <w:rPr>
                <w:rFonts w:cstheme="minorHAnsi"/>
                <w:sz w:val="20"/>
                <w:szCs w:val="20"/>
              </w:rPr>
              <w:t xml:space="preserve"> To forge enjoyment of older texts and build your confidence in approaching archaic language. To build on your understanding of how texts are shaped by their contexts.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99D6ACD" w14:textId="25EA52E9" w:rsidR="00FB5F22" w:rsidRPr="009C1547" w:rsidRDefault="00FB5F22" w:rsidP="00FE54CF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97B862B" w14:textId="2630E347" w:rsidR="0067032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Narrative voice</w:t>
            </w:r>
          </w:p>
          <w:p w14:paraId="3C8BDDB4" w14:textId="28A1465C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Characterisation </w:t>
            </w:r>
          </w:p>
          <w:p w14:paraId="1EA4DAD6" w14:textId="079BDA87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Symbolism </w:t>
            </w:r>
          </w:p>
          <w:p w14:paraId="4B722621" w14:textId="5FBB4144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Context </w:t>
            </w:r>
          </w:p>
          <w:p w14:paraId="2DC3BA6D" w14:textId="0AA628FA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Inference </w:t>
            </w:r>
          </w:p>
          <w:p w14:paraId="237EBB11" w14:textId="37D5E868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Pathetic Fallacy</w:t>
            </w:r>
          </w:p>
          <w:p w14:paraId="24419DC6" w14:textId="635DEAFF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Foreshadowing </w:t>
            </w:r>
          </w:p>
          <w:p w14:paraId="250D31CC" w14:textId="2E050BCB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Setting </w:t>
            </w:r>
          </w:p>
          <w:p w14:paraId="2CC64E85" w14:textId="3E77A78E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Atmosphere </w:t>
            </w:r>
          </w:p>
          <w:p w14:paraId="0F63B593" w14:textId="2F929FDB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Mood </w:t>
            </w:r>
          </w:p>
          <w:p w14:paraId="270B6FAC" w14:textId="4A35DE48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Foreboding </w:t>
            </w:r>
          </w:p>
          <w:p w14:paraId="677F0FC2" w14:textId="647807E4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Gothic </w:t>
            </w:r>
          </w:p>
          <w:p w14:paraId="6BD3B55B" w14:textId="6491ABA8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Detective fiction </w:t>
            </w:r>
          </w:p>
          <w:p w14:paraId="686ECDAF" w14:textId="5580E620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Dialogue </w:t>
            </w:r>
          </w:p>
          <w:p w14:paraId="4D0939FC" w14:textId="6FEA2A43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Genre </w:t>
            </w:r>
          </w:p>
          <w:p w14:paraId="2AE00052" w14:textId="4D97DA6D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Reader impact </w:t>
            </w:r>
          </w:p>
          <w:p w14:paraId="55A3646F" w14:textId="5C389481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Intent </w:t>
            </w:r>
          </w:p>
          <w:p w14:paraId="01969811" w14:textId="32D55A3C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Connotations</w:t>
            </w:r>
          </w:p>
          <w:p w14:paraId="3DF36BB4" w14:textId="77777777" w:rsidR="00090F32" w:rsidRDefault="00090F3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4C0D16" w14:textId="77777777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CC0F14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5933DAE7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7FB45DE5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49147324" w14:textId="417850F1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6253661" w14:textId="1CF3A323" w:rsidR="00090F32" w:rsidRPr="00090F32" w:rsidRDefault="00090F32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0F32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show understanding of layers of meaning of the text(s) with some success.</w:t>
            </w:r>
          </w:p>
          <w:p w14:paraId="3CA41C47" w14:textId="77777777" w:rsidR="00090F32" w:rsidRPr="00090F32" w:rsidRDefault="00090F32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0F32">
              <w:rPr>
                <w:rFonts w:cstheme="minorHAnsi"/>
                <w:color w:val="000000" w:themeColor="text1"/>
                <w:sz w:val="20"/>
                <w:szCs w:val="20"/>
              </w:rPr>
              <w:t>Evidence: To be able to include a range of short and embedded quotations.</w:t>
            </w:r>
          </w:p>
          <w:p w14:paraId="7EDD9EFD" w14:textId="77777777" w:rsidR="00090F32" w:rsidRPr="00090F32" w:rsidRDefault="00090F32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0F32">
              <w:rPr>
                <w:rFonts w:cstheme="minorHAnsi"/>
                <w:color w:val="000000" w:themeColor="text1"/>
                <w:sz w:val="20"/>
                <w:szCs w:val="20"/>
              </w:rPr>
              <w:t>Writers’ Viewpoint: To be able to show clear understanding of writers’ viewpoints.</w:t>
            </w:r>
          </w:p>
          <w:p w14:paraId="17294FE4" w14:textId="77777777" w:rsidR="00090F32" w:rsidRPr="00090F32" w:rsidRDefault="00090F32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0F32">
              <w:rPr>
                <w:rFonts w:cstheme="minorHAnsi"/>
                <w:color w:val="000000" w:themeColor="text1"/>
                <w:sz w:val="20"/>
                <w:szCs w:val="20"/>
              </w:rPr>
              <w:t>Writers’ Methods: To be able to show clear understanding of methods and their effects most of the time. To be able to show use a range of terminology accurately most of the time.</w:t>
            </w:r>
          </w:p>
          <w:p w14:paraId="704CD9BE" w14:textId="11399EF9" w:rsidR="00A23919" w:rsidRPr="00811F13" w:rsidRDefault="00090F32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0F32">
              <w:rPr>
                <w:rFonts w:cstheme="minorHAnsi"/>
                <w:color w:val="000000" w:themeColor="text1"/>
                <w:sz w:val="20"/>
                <w:szCs w:val="20"/>
              </w:rPr>
              <w:t>Context: To be able to begin to analyse a text’s moral, social, historical, cultural or literary significance.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7FE8D609" w14:textId="77777777" w:rsidR="009C1547" w:rsidRDefault="008E39B4" w:rsidP="009C154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17393218" w14:textId="4A4921F9" w:rsidR="009C1547" w:rsidRDefault="009C1547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Write your own short story and include the methods we analysed and appreciated in this unit. </w:t>
            </w:r>
          </w:p>
          <w:p w14:paraId="0596FA27" w14:textId="6895F0CE" w:rsidR="009C1547" w:rsidRDefault="009C1547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Enter writing competitions. </w:t>
            </w:r>
          </w:p>
          <w:p w14:paraId="48CA71B2" w14:textId="27F9E918" w:rsidR="009C1547" w:rsidRDefault="009C1547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Read a collection of short stories located in the library. </w:t>
            </w:r>
          </w:p>
          <w:p w14:paraId="39029982" w14:textId="452EAF19" w:rsidR="00C618D0" w:rsidRDefault="004740FE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Use the British Library to research the background of the stories you have read. </w:t>
            </w:r>
          </w:p>
          <w:p w14:paraId="2B00337E" w14:textId="77777777" w:rsidR="00C618D0" w:rsidRPr="00C618D0" w:rsidRDefault="00C618D0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</w:p>
          <w:p w14:paraId="1706C9D6" w14:textId="450B6FCD" w:rsidR="009C1547" w:rsidRDefault="009C1547" w:rsidP="009C154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similar texts might I enjoy?</w:t>
            </w:r>
          </w:p>
          <w:p w14:paraId="22C933CC" w14:textId="77777777" w:rsidR="009C1547" w:rsidRDefault="009C1547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One of the other short stories from this unit (see above). </w:t>
            </w:r>
          </w:p>
          <w:p w14:paraId="001E2D6F" w14:textId="21A8D849" w:rsidR="00C618D0" w:rsidRPr="00C618D0" w:rsidRDefault="00C618D0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FF9B592" w:rsidR="00811F13" w:rsidRPr="001F286F" w:rsidRDefault="009C154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Reading Assessment: GCSE-style ‘extract to whole’ question on a studied story.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618D0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03E9"/>
    <w:rsid w:val="00090F32"/>
    <w:rsid w:val="001F286F"/>
    <w:rsid w:val="002B0167"/>
    <w:rsid w:val="002E1736"/>
    <w:rsid w:val="00382957"/>
    <w:rsid w:val="003E6B6F"/>
    <w:rsid w:val="00440E6C"/>
    <w:rsid w:val="00451651"/>
    <w:rsid w:val="004740FE"/>
    <w:rsid w:val="00487E07"/>
    <w:rsid w:val="004C2E6A"/>
    <w:rsid w:val="004F57D3"/>
    <w:rsid w:val="005F4E99"/>
    <w:rsid w:val="00670322"/>
    <w:rsid w:val="007146EF"/>
    <w:rsid w:val="00811F13"/>
    <w:rsid w:val="0083335D"/>
    <w:rsid w:val="00847F4E"/>
    <w:rsid w:val="00867D25"/>
    <w:rsid w:val="008B1952"/>
    <w:rsid w:val="008E39B4"/>
    <w:rsid w:val="009C1547"/>
    <w:rsid w:val="00A23919"/>
    <w:rsid w:val="00A23F48"/>
    <w:rsid w:val="00A314F1"/>
    <w:rsid w:val="00A746CC"/>
    <w:rsid w:val="00B70F38"/>
    <w:rsid w:val="00BA646E"/>
    <w:rsid w:val="00C618D0"/>
    <w:rsid w:val="00CA59AB"/>
    <w:rsid w:val="00D97F69"/>
    <w:rsid w:val="00DB0006"/>
    <w:rsid w:val="00DC23A5"/>
    <w:rsid w:val="00E5371A"/>
    <w:rsid w:val="00F225EC"/>
    <w:rsid w:val="00F43D58"/>
    <w:rsid w:val="00F9765D"/>
    <w:rsid w:val="00FB5F22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FB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7</cp:revision>
  <dcterms:created xsi:type="dcterms:W3CDTF">2022-06-06T09:11:00Z</dcterms:created>
  <dcterms:modified xsi:type="dcterms:W3CDTF">2022-06-27T10:43:00Z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